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D5AC8" w:rsidRDefault="00BD5AC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-52180</wp:posOffset>
            </wp:positionH>
            <wp:positionV relativeFrom="paragraph">
              <wp:posOffset>-16068</wp:posOffset>
            </wp:positionV>
            <wp:extent cx="2011680" cy="1049572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049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06"/>
        <w:gridCol w:w="1924"/>
        <w:gridCol w:w="2977"/>
        <w:gridCol w:w="3473"/>
        <w:gridCol w:w="638"/>
        <w:gridCol w:w="638"/>
      </w:tblGrid>
      <w:tr w:rsidR="00196BE0" w:rsidRPr="005976BA" w:rsidTr="00C67788">
        <w:trPr>
          <w:cantSplit/>
          <w:trHeight w:val="3122"/>
        </w:trPr>
        <w:tc>
          <w:tcPr>
            <w:tcW w:w="1015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5AC8" w:rsidRPr="005976BA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D5AC8" w:rsidRPr="005976BA" w:rsidRDefault="00BD5AC8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196BE0" w:rsidRPr="005976BA" w:rsidRDefault="00580E57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Техническое задание</w:t>
            </w:r>
          </w:p>
          <w:p w:rsidR="00196BE0" w:rsidRPr="005976BA" w:rsidRDefault="00196BE0" w:rsidP="00BD5AC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</w:p>
          <w:p w:rsidR="00BD5AC8" w:rsidRPr="005976BA" w:rsidRDefault="0018705E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</w:t>
            </w:r>
          </w:p>
          <w:p w:rsidR="00B516DD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065E2"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Краны</w:t>
            </w:r>
          </w:p>
          <w:p w:rsidR="00B516DD" w:rsidRPr="005976BA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E07BD1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BD5AC8"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28.14.13.131      </w:t>
            </w:r>
            <w:r w:rsidR="00BD5AC8" w:rsidRPr="005976BA">
              <w:rPr>
                <w:rFonts w:ascii="Tahoma" w:hAnsi="Tahoma" w:cs="Tahoma"/>
                <w:color w:val="auto"/>
                <w:sz w:val="20"/>
                <w:szCs w:val="20"/>
              </w:rPr>
              <w:t>Краны (шаровые, конусные и цилиндрические)</w:t>
            </w:r>
          </w:p>
          <w:p w:rsidR="00B516DD" w:rsidRPr="005976BA" w:rsidRDefault="00B516DD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  <w:p w:rsidR="00196BE0" w:rsidRPr="005976BA" w:rsidRDefault="00580E57" w:rsidP="00BD5AC8">
            <w:pPr>
              <w:pStyle w:val="a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5976BA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5976BA" w:rsidRDefault="00196BE0" w:rsidP="00C6778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color w:val="auto"/>
                <w:sz w:val="20"/>
                <w:szCs w:val="20"/>
              </w:rPr>
            </w:pPr>
          </w:p>
          <w:p w:rsidR="00196BE0" w:rsidRPr="005976BA" w:rsidRDefault="00580E57" w:rsidP="00C6778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5976BA" w:rsidTr="00BD5AC8">
        <w:trPr>
          <w:cantSplit/>
          <w:trHeight w:val="514"/>
        </w:trPr>
        <w:tc>
          <w:tcPr>
            <w:tcW w:w="506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24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450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638" w:type="dxa"/>
            <w:tcBorders>
              <w:top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5976BA" w:rsidRDefault="00580E57" w:rsidP="00BD5AC8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0065E2" w:rsidRPr="009D3745" w:rsidRDefault="00F71BB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9D3745">
              <w:rPr>
                <w:rFonts w:ascii="Tahoma" w:hAnsi="Tahoma" w:cs="Tahoma"/>
                <w:color w:val="auto"/>
                <w:sz w:val="20"/>
                <w:szCs w:val="20"/>
              </w:rPr>
              <w:t>Кран 11б27п1 DN50, PN16, 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0065E2" w:rsidRPr="005976BA" w:rsidRDefault="00F71BB8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// Гост 9702-87 // ГОСТ 28343-89 // ГОСТ 9544-2005 // ГОСТ 25809-96 // ГОСТ 10944-97 //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0065E2" w:rsidRPr="00763B15" w:rsidRDefault="00763B15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65</w:t>
            </w: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9D3745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 и пробки</w:t>
            </w:r>
          </w:p>
        </w:tc>
        <w:tc>
          <w:tcPr>
            <w:tcW w:w="3473" w:type="dxa"/>
            <w:vAlign w:val="center"/>
          </w:tcPr>
          <w:p w:rsidR="000065E2" w:rsidRPr="005976BA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9D3745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1B1386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Сальниковое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9D3745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</w:t>
            </w:r>
            <w:r w:rsidR="001B1386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к трубопров</w:t>
            </w:r>
            <w:r w:rsidR="001B1386"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="001B1386"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9D3745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от -60 до +50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9D3745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1B1386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0065E2" w:rsidRPr="005976BA" w:rsidRDefault="001B1386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0065E2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0065E2" w:rsidRPr="009D3745" w:rsidRDefault="000065E2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0065E2" w:rsidRPr="005976BA" w:rsidRDefault="000065E2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0065E2" w:rsidRPr="005976BA" w:rsidRDefault="007D624B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  <w:r w:rsidR="00AD6D5A" w:rsidRPr="005976BA">
              <w:rPr>
                <w:rFonts w:ascii="Tahoma" w:hAnsi="Tahoma" w:cs="Tahoma"/>
                <w:color w:val="auto"/>
                <w:sz w:val="20"/>
                <w:szCs w:val="20"/>
              </w:rPr>
              <w:t xml:space="preserve"> питьевая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, сточная 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0065E2" w:rsidRPr="005976BA" w:rsidRDefault="000065E2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5"/>
        </w:trPr>
        <w:tc>
          <w:tcPr>
            <w:tcW w:w="506" w:type="dxa"/>
            <w:vMerge w:val="restart"/>
            <w:noWrap/>
            <w:vAlign w:val="center"/>
            <w:hideMark/>
          </w:tcPr>
          <w:p w:rsidR="00C149FC" w:rsidRPr="002A4733" w:rsidRDefault="002A4733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</w:t>
            </w:r>
          </w:p>
        </w:tc>
        <w:tc>
          <w:tcPr>
            <w:tcW w:w="1924" w:type="dxa"/>
            <w:vMerge w:val="restart"/>
            <w:noWrap/>
            <w:vAlign w:val="center"/>
            <w:hideMark/>
          </w:tcPr>
          <w:p w:rsidR="00C149FC" w:rsidRPr="009D3745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  <w:r w:rsidRPr="009D3745">
              <w:rPr>
                <w:rFonts w:ascii="Tahoma" w:hAnsi="Tahoma" w:cs="Tahoma"/>
                <w:color w:val="auto"/>
                <w:sz w:val="20"/>
                <w:szCs w:val="20"/>
              </w:rPr>
              <w:t>Кран</w:t>
            </w:r>
            <w:r w:rsidRPr="009D3745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 11</w:t>
            </w:r>
            <w:r w:rsidRPr="009D3745">
              <w:rPr>
                <w:rFonts w:ascii="Tahoma" w:hAnsi="Tahoma" w:cs="Tahoma"/>
                <w:color w:val="auto"/>
                <w:sz w:val="20"/>
                <w:szCs w:val="20"/>
              </w:rPr>
              <w:t>б</w:t>
            </w:r>
            <w:r w:rsidRPr="009D3745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>27</w:t>
            </w:r>
            <w:r w:rsidRPr="009D3745">
              <w:rPr>
                <w:rFonts w:ascii="Tahoma" w:hAnsi="Tahoma" w:cs="Tahoma"/>
                <w:color w:val="auto"/>
                <w:sz w:val="20"/>
                <w:szCs w:val="20"/>
              </w:rPr>
              <w:t>п</w:t>
            </w:r>
            <w:r w:rsidRPr="009D3745"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  <w:t xml:space="preserve">1 DN25, PN16, </w:t>
            </w:r>
            <w:r w:rsidRPr="009D3745">
              <w:rPr>
                <w:rFonts w:ascii="Tahoma" w:hAnsi="Tahoma" w:cs="Tahoma"/>
                <w:color w:val="auto"/>
                <w:sz w:val="20"/>
                <w:szCs w:val="20"/>
              </w:rPr>
              <w:t>муфта</w:t>
            </w: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Соответствие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ГОСТ 21345-78 / Гост 9702-87 / ГОСТ 28343-89 / ГОСТ 9544-2005 / ГОСТ 25809-96 / ГОСТ 10944-97 / ГОСТ22509-77</w:t>
            </w:r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638" w:type="dxa"/>
            <w:vMerge w:val="restart"/>
            <w:noWrap/>
            <w:vAlign w:val="center"/>
            <w:hideMark/>
          </w:tcPr>
          <w:p w:rsidR="00C149FC" w:rsidRPr="00763B15" w:rsidRDefault="00763B15" w:rsidP="00F71BB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47</w:t>
            </w: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Материал корпуса, патрубков, горловины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Латунь ЛЦ 40СД.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Уплотнение шпинделя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Фторопласт Ф-4, выполненный в виде уплотнительных седел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Присоединение к трубопров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о</w:t>
            </w: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ду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Муфтовое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Температура рабочей среды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до +150 градусов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Подтяжка сальника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Гайкой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51"/>
        </w:trPr>
        <w:tc>
          <w:tcPr>
            <w:tcW w:w="506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1924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977" w:type="dxa"/>
            <w:noWrap/>
            <w:vAlign w:val="center"/>
            <w:hideMark/>
          </w:tcPr>
          <w:p w:rsidR="00C149FC" w:rsidRPr="005976BA" w:rsidRDefault="00C149FC" w:rsidP="00BD5AC8">
            <w:pPr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Рабочая среда</w:t>
            </w:r>
          </w:p>
        </w:tc>
        <w:tc>
          <w:tcPr>
            <w:tcW w:w="3473" w:type="dxa"/>
            <w:vAlign w:val="center"/>
          </w:tcPr>
          <w:p w:rsidR="00C149FC" w:rsidRPr="005976BA" w:rsidRDefault="00C149FC" w:rsidP="00BD5AC8">
            <w:pPr>
              <w:spacing w:after="0"/>
              <w:jc w:val="left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5976BA">
              <w:rPr>
                <w:rFonts w:ascii="Tahoma" w:hAnsi="Tahoma" w:cs="Tahoma"/>
                <w:color w:val="auto"/>
                <w:sz w:val="20"/>
                <w:szCs w:val="20"/>
              </w:rPr>
              <w:t>Вода</w:t>
            </w: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638" w:type="dxa"/>
            <w:vMerge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149FC" w:rsidRPr="005976BA" w:rsidTr="00BD5AC8">
        <w:tblPrEx>
          <w:shd w:val="clear" w:color="auto" w:fill="auto"/>
        </w:tblPrEx>
        <w:trPr>
          <w:cantSplit/>
          <w:trHeight w:val="20"/>
        </w:trPr>
        <w:tc>
          <w:tcPr>
            <w:tcW w:w="10156" w:type="dxa"/>
            <w:gridSpan w:val="6"/>
            <w:shd w:val="clear" w:color="auto" w:fill="BFBFBF" w:themeFill="background1" w:themeFillShade="BF"/>
            <w:noWrap/>
            <w:vAlign w:val="center"/>
            <w:hideMark/>
          </w:tcPr>
          <w:p w:rsidR="00C149FC" w:rsidRPr="005976BA" w:rsidRDefault="00C149FC" w:rsidP="00BD5AC8">
            <w:pPr>
              <w:spacing w:after="0"/>
              <w:jc w:val="center"/>
              <w:rPr>
                <w:rFonts w:ascii="Tahoma" w:hAnsi="Tahoma" w:cs="Tahoma"/>
                <w:color w:val="auto"/>
                <w:sz w:val="8"/>
                <w:szCs w:val="20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6B72D4">
      <w:footerReference w:type="default" r:id="rId8"/>
      <w:pgSz w:w="11900" w:h="16840"/>
      <w:pgMar w:top="426" w:right="567" w:bottom="567" w:left="1134" w:header="709" w:footer="345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61B6" w:rsidRDefault="00BA61B6" w:rsidP="00196BE0">
      <w:pPr>
        <w:spacing w:after="0"/>
      </w:pPr>
      <w:r>
        <w:separator/>
      </w:r>
    </w:p>
  </w:endnote>
  <w:endnote w:type="continuationSeparator" w:id="0">
    <w:p w:rsidR="00BA61B6" w:rsidRDefault="00BA61B6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BB8" w:rsidRDefault="00762013">
    <w:pPr>
      <w:pStyle w:val="a5"/>
      <w:jc w:val="right"/>
    </w:pPr>
    <w:fldSimple w:instr=" PAGE ">
      <w:r w:rsidR="00763B15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61B6" w:rsidRDefault="00BA61B6" w:rsidP="00196BE0">
      <w:pPr>
        <w:spacing w:after="0"/>
      </w:pPr>
      <w:r>
        <w:separator/>
      </w:r>
    </w:p>
  </w:footnote>
  <w:footnote w:type="continuationSeparator" w:id="0">
    <w:p w:rsidR="00BA61B6" w:rsidRDefault="00BA61B6" w:rsidP="00196BE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065E2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559B"/>
    <w:rsid w:val="0018705E"/>
    <w:rsid w:val="00192882"/>
    <w:rsid w:val="00196BE0"/>
    <w:rsid w:val="001A0037"/>
    <w:rsid w:val="001B1386"/>
    <w:rsid w:val="001D6AD2"/>
    <w:rsid w:val="00203683"/>
    <w:rsid w:val="002113E7"/>
    <w:rsid w:val="002150D3"/>
    <w:rsid w:val="00220C61"/>
    <w:rsid w:val="00237977"/>
    <w:rsid w:val="00273119"/>
    <w:rsid w:val="002A29B9"/>
    <w:rsid w:val="002A4733"/>
    <w:rsid w:val="002B1B19"/>
    <w:rsid w:val="002E3C4D"/>
    <w:rsid w:val="002F066F"/>
    <w:rsid w:val="002F47DB"/>
    <w:rsid w:val="0032513D"/>
    <w:rsid w:val="003340EB"/>
    <w:rsid w:val="0036617F"/>
    <w:rsid w:val="003864DD"/>
    <w:rsid w:val="003A5A2D"/>
    <w:rsid w:val="003B2665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976BA"/>
    <w:rsid w:val="005A14F5"/>
    <w:rsid w:val="005A51E8"/>
    <w:rsid w:val="005D3991"/>
    <w:rsid w:val="0060535B"/>
    <w:rsid w:val="00645F57"/>
    <w:rsid w:val="006627C0"/>
    <w:rsid w:val="00667F81"/>
    <w:rsid w:val="00675A07"/>
    <w:rsid w:val="00683812"/>
    <w:rsid w:val="006B5DC2"/>
    <w:rsid w:val="006B72D4"/>
    <w:rsid w:val="006C525F"/>
    <w:rsid w:val="006F271E"/>
    <w:rsid w:val="0070013C"/>
    <w:rsid w:val="00722A25"/>
    <w:rsid w:val="007257E1"/>
    <w:rsid w:val="0073724A"/>
    <w:rsid w:val="00762013"/>
    <w:rsid w:val="00763B15"/>
    <w:rsid w:val="0078171F"/>
    <w:rsid w:val="00790ABE"/>
    <w:rsid w:val="007D624B"/>
    <w:rsid w:val="00805177"/>
    <w:rsid w:val="00817231"/>
    <w:rsid w:val="00820105"/>
    <w:rsid w:val="008329C8"/>
    <w:rsid w:val="00844E7F"/>
    <w:rsid w:val="0085531F"/>
    <w:rsid w:val="008735BA"/>
    <w:rsid w:val="008879F0"/>
    <w:rsid w:val="008B2A9D"/>
    <w:rsid w:val="008B4649"/>
    <w:rsid w:val="008C3E39"/>
    <w:rsid w:val="00925299"/>
    <w:rsid w:val="00943A0A"/>
    <w:rsid w:val="009523E5"/>
    <w:rsid w:val="0099794E"/>
    <w:rsid w:val="009A172B"/>
    <w:rsid w:val="009B5109"/>
    <w:rsid w:val="009D21BB"/>
    <w:rsid w:val="009D3745"/>
    <w:rsid w:val="00A01E72"/>
    <w:rsid w:val="00A12DDD"/>
    <w:rsid w:val="00A309F5"/>
    <w:rsid w:val="00A54C03"/>
    <w:rsid w:val="00A90975"/>
    <w:rsid w:val="00AB5FAE"/>
    <w:rsid w:val="00AD1954"/>
    <w:rsid w:val="00AD6D5A"/>
    <w:rsid w:val="00AF49F8"/>
    <w:rsid w:val="00B42793"/>
    <w:rsid w:val="00B516DD"/>
    <w:rsid w:val="00B73BC8"/>
    <w:rsid w:val="00B8026D"/>
    <w:rsid w:val="00B939C4"/>
    <w:rsid w:val="00BA61B6"/>
    <w:rsid w:val="00BD5AC8"/>
    <w:rsid w:val="00BF0F0E"/>
    <w:rsid w:val="00BF78F4"/>
    <w:rsid w:val="00C13E17"/>
    <w:rsid w:val="00C149FC"/>
    <w:rsid w:val="00C65095"/>
    <w:rsid w:val="00C66BB2"/>
    <w:rsid w:val="00C67788"/>
    <w:rsid w:val="00C866C9"/>
    <w:rsid w:val="00CA4137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53B27"/>
    <w:rsid w:val="00E96045"/>
    <w:rsid w:val="00EB6ECD"/>
    <w:rsid w:val="00ED7AC2"/>
    <w:rsid w:val="00EE02B3"/>
    <w:rsid w:val="00EE137A"/>
    <w:rsid w:val="00F24CE5"/>
    <w:rsid w:val="00F436F4"/>
    <w:rsid w:val="00F71BB8"/>
    <w:rsid w:val="00F774B7"/>
    <w:rsid w:val="00F92302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6B72D4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6B72D4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066399">
          <w:marLeft w:val="0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530">
          <w:marLeft w:val="526"/>
          <w:marRight w:val="0"/>
          <w:marTop w:val="2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PCS\n.freyndling (WST-LEN-086)</cp:lastModifiedBy>
  <cp:revision>2</cp:revision>
  <cp:lastPrinted>2018-12-17T08:13:00Z</cp:lastPrinted>
  <dcterms:created xsi:type="dcterms:W3CDTF">2019-12-30T12:06:00Z</dcterms:created>
  <dcterms:modified xsi:type="dcterms:W3CDTF">2019-12-30T12:06:00Z</dcterms:modified>
</cp:coreProperties>
</file>